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3" w:rsidRDefault="00587853" w:rsidP="00587853">
      <w:pPr>
        <w:pStyle w:val="Rubrik1"/>
      </w:pPr>
      <w:r>
        <w:t>Förslag till underhållsplan</w:t>
      </w:r>
    </w:p>
    <w:p w:rsidR="00621093" w:rsidRDefault="00900933" w:rsidP="00587853">
      <w:r>
        <w:t>P</w:t>
      </w:r>
      <w:r w:rsidR="00621093">
        <w:t>unkterna i underhållsplanen är prioriterade uppifrån och ner i tabellen nedan.</w:t>
      </w:r>
      <w:r w:rsidR="00611414">
        <w:t xml:space="preserve"> Detta bör planeras in i en plan där kostnaderna kan fördelas över </w:t>
      </w:r>
      <w:r>
        <w:t>tid</w:t>
      </w:r>
      <w:r w:rsidR="00611414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126"/>
      </w:tblGrid>
      <w:tr w:rsidR="00E97C3C" w:rsidRPr="00621093" w:rsidTr="00AA7828">
        <w:tc>
          <w:tcPr>
            <w:tcW w:w="2802" w:type="dxa"/>
          </w:tcPr>
          <w:p w:rsidR="00E97C3C" w:rsidRPr="00621093" w:rsidRDefault="00E97C3C" w:rsidP="00587853">
            <w:pPr>
              <w:rPr>
                <w:b/>
                <w:sz w:val="20"/>
                <w:szCs w:val="20"/>
              </w:rPr>
            </w:pPr>
            <w:r w:rsidRPr="00621093">
              <w:rPr>
                <w:b/>
                <w:sz w:val="20"/>
                <w:szCs w:val="20"/>
              </w:rPr>
              <w:t xml:space="preserve">Punkter i underhållsplan </w:t>
            </w:r>
          </w:p>
        </w:tc>
        <w:tc>
          <w:tcPr>
            <w:tcW w:w="2126" w:type="dxa"/>
          </w:tcPr>
          <w:p w:rsidR="00E97C3C" w:rsidRPr="00621093" w:rsidRDefault="00E97C3C" w:rsidP="0058785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21093">
              <w:rPr>
                <w:b/>
                <w:sz w:val="20"/>
                <w:szCs w:val="20"/>
              </w:rPr>
              <w:t>Nivå 1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Vägunderhåll</w:t>
            </w:r>
            <w:r>
              <w:rPr>
                <w:sz w:val="16"/>
                <w:szCs w:val="16"/>
              </w:rPr>
              <w:t xml:space="preserve"> och plogning</w:t>
            </w:r>
            <w:r>
              <w:rPr>
                <w:sz w:val="16"/>
                <w:szCs w:val="16"/>
              </w:rPr>
              <w:br/>
              <w:t>- plogning</w:t>
            </w:r>
            <w:r>
              <w:rPr>
                <w:sz w:val="16"/>
                <w:szCs w:val="16"/>
              </w:rPr>
              <w:br/>
              <w:t>- Övrigt underhåll</w:t>
            </w:r>
          </w:p>
        </w:tc>
        <w:tc>
          <w:tcPr>
            <w:tcW w:w="2126" w:type="dxa"/>
          </w:tcPr>
          <w:p w:rsidR="00E97C3C" w:rsidRDefault="00E97C3C" w:rsidP="00587853">
            <w:r>
              <w:t>54 000</w:t>
            </w:r>
            <w:r>
              <w:br/>
              <w:t>2000/fastighet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 w:rsidRPr="00587853">
              <w:rPr>
                <w:sz w:val="16"/>
                <w:szCs w:val="16"/>
              </w:rPr>
              <w:t>Väg till norra hamnen</w:t>
            </w:r>
          </w:p>
        </w:tc>
        <w:tc>
          <w:tcPr>
            <w:tcW w:w="2126" w:type="dxa"/>
          </w:tcPr>
          <w:p w:rsidR="00E97C3C" w:rsidRDefault="00E97C3C" w:rsidP="00587853">
            <w:r>
              <w:t>30 000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Färdigställning muddermassor norra hamn</w:t>
            </w:r>
          </w:p>
        </w:tc>
        <w:tc>
          <w:tcPr>
            <w:tcW w:w="2126" w:type="dxa"/>
          </w:tcPr>
          <w:p w:rsidR="00E97C3C" w:rsidRDefault="00E97C3C" w:rsidP="00587853">
            <w:r>
              <w:t>1 500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Renovering pumphus sommarvatten</w:t>
            </w:r>
          </w:p>
        </w:tc>
        <w:tc>
          <w:tcPr>
            <w:tcW w:w="2126" w:type="dxa"/>
          </w:tcPr>
          <w:p w:rsidR="00E97C3C" w:rsidRDefault="00E97C3C" w:rsidP="00587853">
            <w:r>
              <w:t>7 000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Badplats</w:t>
            </w:r>
          </w:p>
        </w:tc>
        <w:tc>
          <w:tcPr>
            <w:tcW w:w="2126" w:type="dxa"/>
          </w:tcPr>
          <w:p w:rsidR="00E97C3C" w:rsidRDefault="00E97C3C" w:rsidP="00587853">
            <w:r>
              <w:t>3 000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Sjösättningsramp</w:t>
            </w:r>
          </w:p>
        </w:tc>
        <w:tc>
          <w:tcPr>
            <w:tcW w:w="2126" w:type="dxa"/>
          </w:tcPr>
          <w:p w:rsidR="00E97C3C" w:rsidRDefault="00E97C3C" w:rsidP="00587853">
            <w:r>
              <w:t>5 000</w:t>
            </w:r>
          </w:p>
        </w:tc>
      </w:tr>
      <w:tr w:rsidR="00E97C3C" w:rsidTr="00AA7828">
        <w:tc>
          <w:tcPr>
            <w:tcW w:w="2802" w:type="dxa"/>
          </w:tcPr>
          <w:p w:rsidR="00E97C3C" w:rsidRPr="00587853" w:rsidRDefault="00E97C3C" w:rsidP="00962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Färdigställa v</w:t>
            </w:r>
            <w:r>
              <w:rPr>
                <w:sz w:val="16"/>
                <w:szCs w:val="16"/>
              </w:rPr>
              <w:t>ågbrytare södra hamnen</w:t>
            </w:r>
          </w:p>
        </w:tc>
        <w:tc>
          <w:tcPr>
            <w:tcW w:w="2126" w:type="dxa"/>
          </w:tcPr>
          <w:p w:rsidR="00E97C3C" w:rsidRDefault="00E97C3C" w:rsidP="00587853">
            <w:r>
              <w:t>7 000</w:t>
            </w:r>
          </w:p>
        </w:tc>
      </w:tr>
      <w:tr w:rsidR="00E97C3C" w:rsidTr="00AA7828">
        <w:tc>
          <w:tcPr>
            <w:tcW w:w="2802" w:type="dxa"/>
          </w:tcPr>
          <w:p w:rsidR="00E97C3C" w:rsidRDefault="00E97C3C" w:rsidP="00587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Övrig drift</w:t>
            </w:r>
          </w:p>
        </w:tc>
        <w:tc>
          <w:tcPr>
            <w:tcW w:w="2126" w:type="dxa"/>
          </w:tcPr>
          <w:p w:rsidR="00E97C3C" w:rsidRDefault="00E97C3C" w:rsidP="00587853">
            <w:r>
              <w:t>20 000</w:t>
            </w:r>
          </w:p>
        </w:tc>
      </w:tr>
      <w:tr w:rsidR="00E97C3C" w:rsidRPr="00611414" w:rsidTr="00AA7828">
        <w:tc>
          <w:tcPr>
            <w:tcW w:w="2802" w:type="dxa"/>
          </w:tcPr>
          <w:p w:rsidR="00E97C3C" w:rsidRPr="00611414" w:rsidRDefault="00E97C3C" w:rsidP="00611414">
            <w:pPr>
              <w:jc w:val="right"/>
              <w:rPr>
                <w:b/>
              </w:rPr>
            </w:pPr>
            <w:r w:rsidRPr="00611414">
              <w:rPr>
                <w:b/>
              </w:rPr>
              <w:t>Summa</w:t>
            </w:r>
          </w:p>
        </w:tc>
        <w:tc>
          <w:tcPr>
            <w:tcW w:w="2126" w:type="dxa"/>
          </w:tcPr>
          <w:p w:rsidR="00E97C3C" w:rsidRPr="00611414" w:rsidRDefault="00E97C3C" w:rsidP="00587853">
            <w:pPr>
              <w:rPr>
                <w:b/>
              </w:rPr>
            </w:pPr>
            <w:r w:rsidRPr="00611414">
              <w:rPr>
                <w:b/>
              </w:rPr>
              <w:t>127 500</w:t>
            </w:r>
          </w:p>
        </w:tc>
      </w:tr>
    </w:tbl>
    <w:p w:rsidR="00587853" w:rsidRDefault="00587853" w:rsidP="00587853"/>
    <w:p w:rsidR="00621093" w:rsidRDefault="00621093" w:rsidP="00621093">
      <w:pPr>
        <w:pStyle w:val="Rubrik2"/>
      </w:pPr>
      <w:r>
        <w:t>Noteringar till respektive punkt</w:t>
      </w:r>
    </w:p>
    <w:p w:rsidR="00621093" w:rsidRDefault="00621093" w:rsidP="00621093"/>
    <w:p w:rsidR="00621093" w:rsidRDefault="00AA7828" w:rsidP="00621093">
      <w:pPr>
        <w:pStyle w:val="Rubrik3"/>
      </w:pPr>
      <w:r>
        <w:t>Vägunderhåll och plogning</w:t>
      </w:r>
    </w:p>
    <w:p w:rsidR="00AA7828" w:rsidRDefault="00AA7828" w:rsidP="00AA7828">
      <w:r>
        <w:t>Beräknade kostnader grundar sig på nuvarande kostnader</w:t>
      </w:r>
    </w:p>
    <w:p w:rsidR="00AA7828" w:rsidRPr="00AA7828" w:rsidRDefault="00AA7828" w:rsidP="00AA7828">
      <w:r>
        <w:t xml:space="preserve">Plogning </w:t>
      </w:r>
      <w:r>
        <w:tab/>
        <w:t>35 000</w:t>
      </w:r>
      <w:r>
        <w:br/>
        <w:t xml:space="preserve">Hyvling    </w:t>
      </w:r>
      <w:r>
        <w:tab/>
        <w:t>10 000</w:t>
      </w:r>
      <w:r>
        <w:br/>
        <w:t>Klippning dike</w:t>
      </w:r>
      <w:r w:rsidR="00611414">
        <w:t>n</w:t>
      </w:r>
      <w:r>
        <w:t xml:space="preserve"> 3000</w:t>
      </w:r>
      <w:r>
        <w:br/>
        <w:t xml:space="preserve">Grus </w:t>
      </w:r>
      <w:r>
        <w:tab/>
        <w:t xml:space="preserve">  5000</w:t>
      </w:r>
      <w:r>
        <w:br/>
        <w:t>Övrigt</w:t>
      </w:r>
      <w:r>
        <w:tab/>
        <w:t xml:space="preserve">  5000</w:t>
      </w:r>
      <w:r>
        <w:br/>
        <w:t xml:space="preserve">Bidrag </w:t>
      </w:r>
      <w:r>
        <w:tab/>
        <w:t>- 4000</w:t>
      </w:r>
    </w:p>
    <w:p w:rsidR="00277383" w:rsidRDefault="00AA7828" w:rsidP="00AA7828">
      <w:pPr>
        <w:pStyle w:val="Rubrik3"/>
      </w:pPr>
      <w:r>
        <w:t>Väg ner till norra hamnen</w:t>
      </w:r>
    </w:p>
    <w:p w:rsidR="00AA7828" w:rsidRDefault="00AA7828" w:rsidP="00AA7828">
      <w:r>
        <w:t xml:space="preserve">Massor </w:t>
      </w:r>
      <w:r w:rsidR="005A6998">
        <w:tab/>
        <w:t>15 000</w:t>
      </w:r>
      <w:r w:rsidR="005A6998">
        <w:br/>
        <w:t>Maskiner</w:t>
      </w:r>
      <w:r w:rsidR="005A6998">
        <w:tab/>
        <w:t>10 000</w:t>
      </w:r>
      <w:r w:rsidR="005A6998">
        <w:br/>
        <w:t xml:space="preserve">Övrigt </w:t>
      </w:r>
      <w:r w:rsidR="005A6998">
        <w:tab/>
        <w:t xml:space="preserve">  5 000</w:t>
      </w:r>
    </w:p>
    <w:p w:rsidR="005A6998" w:rsidRDefault="005A6998" w:rsidP="005A6998">
      <w:pPr>
        <w:pStyle w:val="Rubrik3"/>
      </w:pPr>
      <w:r>
        <w:t>Färdigställ muddermassor i norra hamnen</w:t>
      </w:r>
      <w:r>
        <w:br/>
      </w:r>
    </w:p>
    <w:p w:rsidR="005A6998" w:rsidRDefault="005A6998" w:rsidP="005A6998">
      <w:r>
        <w:t>Maskin att bär</w:t>
      </w:r>
      <w:r w:rsidR="004E57F7">
        <w:t>a ner massor. Övrig</w:t>
      </w:r>
      <w:r w:rsidR="00962FE7">
        <w:t>t</w:t>
      </w:r>
      <w:r w:rsidR="004E57F7">
        <w:t xml:space="preserve"> föreningsjobb</w:t>
      </w:r>
      <w:r>
        <w:br/>
        <w:t xml:space="preserve">Maskin </w:t>
      </w:r>
      <w:r>
        <w:tab/>
        <w:t>1 500</w:t>
      </w:r>
    </w:p>
    <w:p w:rsidR="005A6998" w:rsidRDefault="004E57F7" w:rsidP="00611414">
      <w:pPr>
        <w:pStyle w:val="Rubrik3"/>
      </w:pPr>
      <w:r>
        <w:t>Renovering pumphus</w:t>
      </w:r>
    </w:p>
    <w:p w:rsidR="004E57F7" w:rsidRPr="004E57F7" w:rsidRDefault="004E57F7" w:rsidP="004E57F7">
      <w:r>
        <w:t>Avser material övrigt är föreningsjobb</w:t>
      </w:r>
      <w:r w:rsidR="00611414">
        <w:br/>
      </w:r>
      <w:r>
        <w:t xml:space="preserve">Material </w:t>
      </w:r>
      <w:r>
        <w:tab/>
        <w:t>7 000</w:t>
      </w:r>
    </w:p>
    <w:p w:rsidR="00611414" w:rsidRDefault="003E7EE7" w:rsidP="003E7EE7">
      <w:pPr>
        <w:pStyle w:val="Rubrik3"/>
      </w:pPr>
      <w:r>
        <w:t>Badplatser</w:t>
      </w:r>
    </w:p>
    <w:p w:rsidR="003E7EE7" w:rsidRDefault="003E7EE7" w:rsidP="003E7EE7">
      <w:r>
        <w:t xml:space="preserve">Utrustning </w:t>
      </w:r>
      <w:r>
        <w:tab/>
        <w:t>3</w:t>
      </w:r>
      <w:r w:rsidR="00392066">
        <w:t> </w:t>
      </w:r>
      <w:r>
        <w:t>000</w:t>
      </w:r>
      <w:r w:rsidR="00392066">
        <w:br/>
      </w:r>
    </w:p>
    <w:p w:rsidR="00392066" w:rsidRDefault="00392066" w:rsidP="00392066">
      <w:pPr>
        <w:pStyle w:val="Rubrik3"/>
      </w:pPr>
      <w:r>
        <w:lastRenderedPageBreak/>
        <w:t>Sjösättningsramp</w:t>
      </w:r>
    </w:p>
    <w:p w:rsidR="00392066" w:rsidRDefault="00392066" w:rsidP="00392066">
      <w:r>
        <w:t>Avser material till att gjuta plattor som sedan bärs ner och läggs ut på sjösättningsrampen.</w:t>
      </w:r>
      <w:r w:rsidR="00611414">
        <w:br/>
      </w:r>
      <w:r>
        <w:t>Material</w:t>
      </w:r>
      <w:r>
        <w:tab/>
        <w:t>5</w:t>
      </w:r>
      <w:r w:rsidR="00962FE7">
        <w:t> </w:t>
      </w:r>
      <w:r>
        <w:t>000</w:t>
      </w:r>
      <w:r>
        <w:br/>
      </w:r>
    </w:p>
    <w:p w:rsidR="00962FE7" w:rsidRDefault="00962FE7" w:rsidP="00962FE7">
      <w:pPr>
        <w:pStyle w:val="Rubrik3"/>
      </w:pPr>
      <w:r>
        <w:t>Färdigställa vågbrytare södra hamnen</w:t>
      </w:r>
    </w:p>
    <w:p w:rsidR="00962FE7" w:rsidRDefault="00962FE7" w:rsidP="00962FE7">
      <w:r>
        <w:t>Avser plogning av is samt att bära ut ste</w:t>
      </w:r>
      <w:r w:rsidR="00611414">
        <w:t>narna som ligger i södra hamnen</w:t>
      </w:r>
      <w:r w:rsidR="00611414">
        <w:br/>
      </w:r>
      <w:r w:rsidR="00401468">
        <w:t>Maskinhyra</w:t>
      </w:r>
      <w:r w:rsidR="00401468">
        <w:tab/>
        <w:t>7</w:t>
      </w:r>
      <w:r w:rsidR="00611414">
        <w:t> </w:t>
      </w:r>
      <w:r w:rsidR="00401468">
        <w:t>000</w:t>
      </w:r>
      <w:r w:rsidR="00611414">
        <w:br/>
      </w:r>
    </w:p>
    <w:p w:rsidR="00611414" w:rsidRDefault="00611414" w:rsidP="00611414">
      <w:pPr>
        <w:pStyle w:val="Rubrik3"/>
      </w:pPr>
      <w:r>
        <w:t>Övriga kostnader</w:t>
      </w:r>
    </w:p>
    <w:p w:rsidR="00611414" w:rsidRPr="00611414" w:rsidRDefault="00611414" w:rsidP="00611414">
      <w:r>
        <w:t xml:space="preserve">Avser kostnader för försäkringar, licenser, elkostnader, </w:t>
      </w:r>
      <w:proofErr w:type="spellStart"/>
      <w:r>
        <w:t>stryrelsekostnader</w:t>
      </w:r>
      <w:proofErr w:type="spellEnd"/>
      <w:r>
        <w:t>, bank, bokföring</w:t>
      </w:r>
      <w:r>
        <w:br/>
        <w:t>Övrigt 20 000</w:t>
      </w:r>
    </w:p>
    <w:sectPr w:rsidR="00611414" w:rsidRPr="0061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E8D"/>
    <w:multiLevelType w:val="hybridMultilevel"/>
    <w:tmpl w:val="6D62C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46C9"/>
    <w:multiLevelType w:val="hybridMultilevel"/>
    <w:tmpl w:val="3266DFD6"/>
    <w:lvl w:ilvl="0" w:tplc="3F703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D4CD8"/>
    <w:multiLevelType w:val="hybridMultilevel"/>
    <w:tmpl w:val="87287396"/>
    <w:lvl w:ilvl="0" w:tplc="0A745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9"/>
    <w:rsid w:val="00277383"/>
    <w:rsid w:val="00392066"/>
    <w:rsid w:val="003E0909"/>
    <w:rsid w:val="003E7EE7"/>
    <w:rsid w:val="00401468"/>
    <w:rsid w:val="004C1D97"/>
    <w:rsid w:val="004E57F7"/>
    <w:rsid w:val="00587853"/>
    <w:rsid w:val="005A6998"/>
    <w:rsid w:val="005F181E"/>
    <w:rsid w:val="00611414"/>
    <w:rsid w:val="00621093"/>
    <w:rsid w:val="00900933"/>
    <w:rsid w:val="00962FE7"/>
    <w:rsid w:val="00AA7828"/>
    <w:rsid w:val="00E22C09"/>
    <w:rsid w:val="00E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2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  <w:style w:type="table" w:styleId="Tabellrutnt">
    <w:name w:val="Table Grid"/>
    <w:basedOn w:val="Normaltabell"/>
    <w:uiPriority w:val="59"/>
    <w:rsid w:val="0058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2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  <w:style w:type="table" w:styleId="Tabellrutnt">
    <w:name w:val="Table Grid"/>
    <w:basedOn w:val="Normaltabell"/>
    <w:uiPriority w:val="59"/>
    <w:rsid w:val="0058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Anderssons</dc:creator>
  <cp:lastModifiedBy>Anderssons</cp:lastModifiedBy>
  <cp:revision>11</cp:revision>
  <dcterms:created xsi:type="dcterms:W3CDTF">2018-05-12T07:18:00Z</dcterms:created>
  <dcterms:modified xsi:type="dcterms:W3CDTF">2018-05-12T08:18:00Z</dcterms:modified>
</cp:coreProperties>
</file>